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rStyle w:val="Ninguno"/>
          <w:rFonts w:ascii="Arial" w:cs="Arial" w:hAnsi="Arial" w:eastAsia="Arial"/>
          <w:b w:val="0"/>
          <w:bCs w:val="0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>5.3.- Elementos de mando: v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á</w:t>
      </w:r>
      <w:r>
        <w:rPr>
          <w:rFonts w:ascii="Arial" w:hAnsi="Arial"/>
          <w:b w:val="1"/>
          <w:bCs w:val="1"/>
          <w:sz w:val="36"/>
          <w:szCs w:val="36"/>
          <w:rtl w:val="0"/>
          <w:lang w:val="pt-PT"/>
        </w:rPr>
        <w:t xml:space="preserve">lvulas. 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Con el objeto de controlar la circulaci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del aire en una direcci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u otra se necesitan elementos de mando y control. Algunos de estos se describen a continuaci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de-DE"/>
        </w:rPr>
        <w:t>n: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lvula 3/2</w:t>
      </w:r>
      <w:r>
        <w:rPr>
          <w:rFonts w:ascii="Arial" w:hAnsi="Arial"/>
          <w:sz w:val="28"/>
          <w:szCs w:val="28"/>
          <w:rtl w:val="0"/>
          <w:lang w:val="es-ES_tradnl"/>
        </w:rPr>
        <w:t>: Una de sus principales aplicaciones es permitir la circulaci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aire hasta un cilindro de simple efecto, as</w:t>
      </w:r>
      <w:r>
        <w:rPr>
          <w:rFonts w:ascii="Arial" w:hAnsi="Arial" w:hint="default"/>
          <w:sz w:val="28"/>
          <w:szCs w:val="28"/>
          <w:rtl w:val="0"/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</w:rPr>
        <w:t>como su evacuaci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cuando deja de estar activado.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A continuaci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se ve su constituci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interna. Se trata de una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lvula activa por un pulsador y retorno por un muelle. En estado de reposo, permite que el aire pase del terminal 2 hasta el 3 y que no pueda entrar por el 1. Cuando la activamos, el aire puede pasar del terminal 1 al 2 y no puede pasar por el 3.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6120057" cy="628263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alvula_3_2_dibuj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282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3/2 normalmente cerrada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3797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79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79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3/2 normalmente cerrada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lvula 5/2</w:t>
      </w:r>
      <w:r>
        <w:rPr>
          <w:rFonts w:ascii="Arial" w:hAnsi="Arial"/>
          <w:sz w:val="28"/>
          <w:szCs w:val="28"/>
          <w:rtl w:val="0"/>
          <w:lang w:val="es-ES_tradnl"/>
        </w:rPr>
        <w:t>: Una de sus principales aplicaciones es controlar los cilindros de doble efecto.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A continuaci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se ve su constituci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interna. Se trata de una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lvula activa por un pulsador y retorno por muelle. En estado de reposo, permite la circulaci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aire entre los terminales 4 y 5, y entre 1 y 2, el terminal 3 est</w:t>
      </w:r>
      <w:r>
        <w:rPr>
          <w:rFonts w:ascii="Arial" w:hAnsi="Arial" w:hint="default"/>
          <w:sz w:val="28"/>
          <w:szCs w:val="28"/>
          <w:rtl w:val="0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>bloqueado. Cuando la activamos, permite la circulaci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de aire entre los terminales 1 y 4, y entre 2 y 3, ahora el terminal 5 se encuentra bloqueado.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651500" cy="6858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alvula_5_2_dibuj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85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</w:rPr>
        <w:t>lvula 5/2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3568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8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56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5/2 activa manual, retorno por muelle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4203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85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20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5/2 activa y retorno por aire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El modelo m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>s utilizado de este tipo de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lvula es el activo y retorno con aire.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lvula OR (O)</w:t>
      </w:r>
      <w:r>
        <w:rPr>
          <w:rFonts w:ascii="Arial" w:hAnsi="Arial"/>
          <w:sz w:val="28"/>
          <w:szCs w:val="28"/>
          <w:rtl w:val="0"/>
          <w:lang w:val="es-ES_tradnl"/>
        </w:rPr>
        <w:t>: Se trata de una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lvula que implementa la funci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OR, esto es, cuando penetra el aire por cualquiera de sus entradas hace que este salga por la salida. Se utiliza para activar cilindros desde dos lugares distintos.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6120057" cy="204869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valvula_or_dibuj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048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</w:rPr>
        <w:t>lvula OR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2806700" cy="15748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19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57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S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í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mbolo de la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</w:rPr>
        <w:t>lvula OR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31623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9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6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</w:rPr>
        <w:t>lvula OR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n-US"/>
        </w:rPr>
        <w:t>lvula AND (Y)</w:t>
      </w:r>
      <w:r>
        <w:rPr>
          <w:rFonts w:ascii="Arial" w:hAnsi="Arial"/>
          <w:sz w:val="28"/>
          <w:szCs w:val="28"/>
          <w:rtl w:val="0"/>
          <w:lang w:val="es-ES_tradnl"/>
        </w:rPr>
        <w:t>: Se trata de una v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lvula que implementa la funci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AND, esto es, 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lo permite pasar el aire a la salida cuando hay aire con presi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por las dos entradas a la vez. Se utiliza para hacer circuitos de seguridad, el cilindro 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lo se activar</w:t>
      </w:r>
      <w:r>
        <w:rPr>
          <w:rFonts w:ascii="Arial" w:hAnsi="Arial" w:hint="default"/>
          <w:sz w:val="28"/>
          <w:szCs w:val="28"/>
          <w:rtl w:val="0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>cuando existe presi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en las dos entradas.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6120057" cy="1888742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valvula_and_dibujo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888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>lvula AND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2895600" cy="16383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23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S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í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mbolo de la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>lvula AND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31369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95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3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>lvula AND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pt-PT"/>
        </w:rPr>
        <w:t>lvula antirretorno</w:t>
      </w:r>
      <w:r>
        <w:rPr>
          <w:rFonts w:ascii="Arial" w:hAnsi="Arial"/>
          <w:sz w:val="28"/>
          <w:szCs w:val="28"/>
          <w:rtl w:val="0"/>
          <w:lang w:val="es-ES_tradnl"/>
        </w:rPr>
        <w:t>: Se encarga de permitir el paso del aire libremente cuando circular desde el terminal 2 al 1. Mientras que no permite circular el aire desde el terminal 1 al 2.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6120057" cy="4143541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valvula_antirretorno_dibujo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143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pt-PT"/>
        </w:rPr>
        <w:t>lvula antirretorno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Ninguno"/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Style w:val="Ninguno"/>
          <w:rFonts w:ascii="Arial" w:hAnsi="Arial" w:hint="default"/>
          <w:b w:val="1"/>
          <w:bCs w:val="1"/>
          <w:sz w:val="28"/>
          <w:szCs w:val="28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>lvula estranguladora unidireccional</w:t>
      </w:r>
      <w:r>
        <w:rPr>
          <w:rFonts w:ascii="Arial" w:hAnsi="Arial"/>
          <w:sz w:val="28"/>
          <w:szCs w:val="28"/>
          <w:rtl w:val="0"/>
          <w:lang w:val="es-ES_tradnl"/>
        </w:rPr>
        <w:t>: Se encarga de permitir el paso del aire libremente cuando circular desde el terminal 2 al 1. Mientras que estrangula el aire cuando circula desde el terminal 1 al 2. Se utiliza para hacer que los cilindros salgan o entren m</w:t>
      </w:r>
      <w:r>
        <w:rPr>
          <w:rFonts w:ascii="Arial" w:hAnsi="Arial" w:hint="default"/>
          <w:sz w:val="28"/>
          <w:szCs w:val="28"/>
          <w:rtl w:val="0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>s lentamente.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6120057" cy="5207504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valvula_estranguladora_unidireccional_dibujo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2075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Arial" w:cs="Arial" w:hAnsi="Arial" w:eastAsia="Arial"/>
          <w:i w:val="0"/>
          <w:iCs w:val="0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</w:rPr>
        <w:t>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estranguladora unidireccional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drawing>
          <wp:inline distT="0" distB="0" distL="0" distR="0">
            <wp:extent cx="5080000" cy="38354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201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3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Foto de una v</w:t>
      </w:r>
      <w:r>
        <w:rPr>
          <w:rFonts w:ascii="Arial" w:hAnsi="Arial" w:hint="default"/>
          <w:i w:val="1"/>
          <w:iCs w:val="1"/>
          <w:sz w:val="28"/>
          <w:szCs w:val="28"/>
          <w:rtl w:val="0"/>
        </w:rPr>
        <w:t>á</w:t>
      </w:r>
      <w:r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  <w:t>lvula estranguladora unidireccional</w:t>
      </w:r>
    </w:p>
    <w:sectPr>
      <w:headerReference w:type="default" r:id="rId18"/>
      <w:footerReference w:type="default" r:id="rId1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1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2.pn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