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b w:val="1"/>
          <w:bCs w:val="1"/>
          <w:sz w:val="24"/>
          <w:szCs w:val="24"/>
        </w:rPr>
      </w:pPr>
      <w:r w:rsidDel="00000000" w:rsidR="00000000" w:rsidRPr="00000000">
        <w:rPr>
          <w:b w:val="1"/>
          <w:bCs w:val="1"/>
          <w:sz w:val="24"/>
          <w:szCs w:val="24"/>
          <w:rtl w:val="0"/>
        </w:rPr>
        <w:t xml:space="preserve">Aumento de temperaturas provoca olas de calor en varias ciudades de España</w:t>
      </w:r>
    </w:p>
    <w:p w:rsidR="00000000" w:rsidDel="00000000" w:rsidP="00000000" w:rsidRDefault="00000000" w:rsidRPr="00000000" w14:paraId="00000002">
      <w:pPr>
        <w:spacing w:after="240" w:before="240" w:line="360" w:lineRule="auto"/>
        <w:jc w:val="both"/>
        <w:rPr/>
      </w:pPr>
      <w:r w:rsidDel="00000000" w:rsidR="00000000" w:rsidRPr="00000000">
        <w:rPr>
          <w:rtl w:val="0"/>
        </w:rPr>
        <w:t xml:space="preserve">Durante la última semana, varias ciudades de España han registrado un aumento significativo de las temperaturas, superando los 40 grados en algunos casos. Según los datos de la Agencia Estatal de Meteorología (AEMET), la ola de calor afecta principalmente a la región sur y al área mediterránea, donde se esperan máximas históricas para esta época del año.</w:t>
      </w:r>
    </w:p>
    <w:p w:rsidR="00000000" w:rsidDel="00000000" w:rsidP="00000000" w:rsidRDefault="00000000" w:rsidRPr="00000000" w14:paraId="00000003">
      <w:pPr>
        <w:spacing w:after="240" w:before="240" w:line="360" w:lineRule="auto"/>
        <w:jc w:val="both"/>
        <w:rPr/>
      </w:pPr>
      <w:r w:rsidDel="00000000" w:rsidR="00000000" w:rsidRPr="00000000">
        <w:rPr>
          <w:rtl w:val="0"/>
        </w:rPr>
        <w:t xml:space="preserve">El fenómeno comenzó el lunes, cuando las primeras alertas amarillas se emitieron en provincias como Sevilla, Córdoba y Valencia. A medida que los termómetros subieron, las autoridades locales activaron planes de prevención que incluyen recomendaciones para evitar golpes de calor, cierre temporal de piscinas municipales y refuerzo de los servicios sanitarios.</w:t>
      </w:r>
    </w:p>
    <w:p w:rsidR="00000000" w:rsidDel="00000000" w:rsidP="00000000" w:rsidRDefault="00000000" w:rsidRPr="00000000" w14:paraId="00000004">
      <w:pPr>
        <w:spacing w:after="240" w:before="240" w:line="360" w:lineRule="auto"/>
        <w:jc w:val="both"/>
        <w:rPr/>
      </w:pPr>
      <w:r w:rsidDel="00000000" w:rsidR="00000000" w:rsidRPr="00000000">
        <w:rPr>
          <w:rtl w:val="0"/>
        </w:rPr>
        <w:t xml:space="preserve">Los expertos en climatología advierten que estas temperaturas elevadas se relacionan con el cambio climático y la progresiva intensificación de los fenómenos meteorológicos extremos. Además, destacan que las olas de calor afectan especialmente a personas mayores, niños y personas con enfermedades crónicas, por lo que la prevención es fundamental.</w:t>
      </w:r>
    </w:p>
    <w:p w:rsidR="00000000" w:rsidDel="00000000" w:rsidP="00000000" w:rsidRDefault="00000000" w:rsidRPr="00000000" w14:paraId="00000005">
      <w:pPr>
        <w:spacing w:after="240" w:before="240" w:line="360" w:lineRule="auto"/>
        <w:jc w:val="both"/>
        <w:rPr/>
      </w:pPr>
      <w:r w:rsidDel="00000000" w:rsidR="00000000" w:rsidRPr="00000000">
        <w:rPr>
          <w:rtl w:val="0"/>
        </w:rPr>
        <w:t xml:space="preserve">El Ministerio de Sanidad ha recomendado mantenerse hidratado, evitar la exposición directa al sol durante las horas centrales del día y limitar la actividad física intensa. Asimismo, se han habilitado centros de atención temporal en algunas ciudades para atender casos de deshidratación y golpes de calor.</w:t>
      </w:r>
    </w:p>
    <w:p w:rsidR="00000000" w:rsidDel="00000000" w:rsidP="00000000" w:rsidRDefault="00000000" w:rsidRPr="00000000" w14:paraId="00000006">
      <w:pPr>
        <w:spacing w:after="240" w:before="240" w:line="360" w:lineRule="auto"/>
        <w:jc w:val="both"/>
        <w:rPr/>
      </w:pPr>
      <w:r w:rsidDel="00000000" w:rsidR="00000000" w:rsidRPr="00000000">
        <w:rPr>
          <w:rtl w:val="0"/>
        </w:rPr>
        <w:t xml:space="preserve">Por su parte, los servicios de transporte público han adaptado sus horarios y reforzado la ventilación en autobuses y trenes para garantizar la seguridad y comodidad de los usuarios.</w:t>
      </w:r>
    </w:p>
    <w:p w:rsidR="00000000" w:rsidDel="00000000" w:rsidP="00000000" w:rsidRDefault="00000000" w:rsidRPr="00000000" w14:paraId="00000007">
      <w:pPr>
        <w:spacing w:after="240" w:before="240" w:line="360" w:lineRule="auto"/>
        <w:jc w:val="both"/>
        <w:rPr/>
      </w:pPr>
      <w:r w:rsidDel="00000000" w:rsidR="00000000" w:rsidRPr="00000000">
        <w:rPr>
          <w:rtl w:val="0"/>
        </w:rPr>
        <w:t xml:space="preserve">El fenómeno continuará durante los próximos días, según los pronósticos de AEMET, y se espera que las temperaturas máximas comiencen a descender a partir del viernes. Las autoridades insisten en seguir las recomendaciones de prevención para minimizar los riesgos asociados a esta ola de calor.</w:t>
      </w:r>
    </w:p>
    <w:p w:rsidR="00000000" w:rsidDel="00000000" w:rsidP="00000000" w:rsidRDefault="00000000" w:rsidRPr="00000000" w14:paraId="00000008">
      <w:pPr>
        <w:spacing w:after="240" w:before="240" w:lineRule="auto"/>
        <w:jc w:val="right"/>
        <w:rPr/>
      </w:pPr>
      <w:r w:rsidDel="00000000" w:rsidR="00000000" w:rsidRPr="00000000">
        <w:rPr>
          <w:rtl w:val="0"/>
        </w:rPr>
        <w:t xml:space="preserve">Laura Martínez, corresponsal</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c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